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4" w:rsidRPr="00A16344" w:rsidRDefault="00A16344" w:rsidP="00A16344">
      <w:pPr>
        <w:jc w:val="right"/>
        <w:rPr>
          <w:rFonts w:ascii="Times New Roman" w:hAnsi="Times New Roman" w:cs="Times New Roman"/>
          <w:b/>
          <w:sz w:val="32"/>
        </w:rPr>
      </w:pPr>
      <w:r w:rsidRPr="00A16344">
        <w:rPr>
          <w:rFonts w:ascii="Times New Roman" w:hAnsi="Times New Roman" w:cs="Times New Roman"/>
          <w:sz w:val="24"/>
          <w:szCs w:val="24"/>
        </w:rPr>
        <w:t>Учебный проект «Вороны Тауэр</w:t>
      </w:r>
      <w:proofErr w:type="gramStart"/>
      <w:r w:rsidRPr="00A163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6344">
        <w:rPr>
          <w:rFonts w:ascii="Times New Roman" w:hAnsi="Times New Roman" w:cs="Times New Roman"/>
          <w:sz w:val="24"/>
          <w:szCs w:val="24"/>
        </w:rPr>
        <w:t xml:space="preserve"> вымысел и реальность» 2012год.</w:t>
      </w:r>
    </w:p>
    <w:p w:rsidR="00A16344" w:rsidRDefault="00A16344" w:rsidP="00A16344">
      <w:pPr>
        <w:jc w:val="center"/>
        <w:rPr>
          <w:rFonts w:ascii="Times New Roman" w:hAnsi="Times New Roman" w:cs="Times New Roman"/>
          <w:b/>
          <w:sz w:val="32"/>
        </w:rPr>
      </w:pPr>
    </w:p>
    <w:p w:rsidR="0027097F" w:rsidRDefault="00A16344" w:rsidP="00A16344">
      <w:pPr>
        <w:jc w:val="center"/>
        <w:rPr>
          <w:rFonts w:ascii="Times New Roman" w:hAnsi="Times New Roman" w:cs="Times New Roman"/>
          <w:b/>
          <w:sz w:val="32"/>
        </w:rPr>
      </w:pPr>
      <w:r w:rsidRPr="00A16344">
        <w:rPr>
          <w:rFonts w:ascii="Times New Roman" w:hAnsi="Times New Roman" w:cs="Times New Roman"/>
          <w:b/>
          <w:sz w:val="32"/>
        </w:rPr>
        <w:t>Критерии оценивания буклета</w:t>
      </w:r>
    </w:p>
    <w:p w:rsidR="00A16344" w:rsidRPr="00A16344" w:rsidRDefault="00A16344" w:rsidP="00A163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344">
        <w:rPr>
          <w:rFonts w:ascii="Times New Roman" w:hAnsi="Times New Roman" w:cs="Times New Roman"/>
          <w:b/>
          <w:bCs/>
          <w:sz w:val="24"/>
          <w:szCs w:val="24"/>
        </w:rPr>
        <w:t>Фамилия и имя ученика ………………………………………………………………………………………………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16344" w:rsidTr="00A16344">
        <w:tc>
          <w:tcPr>
            <w:tcW w:w="3190" w:type="dxa"/>
          </w:tcPr>
          <w:p w:rsidR="00A16344" w:rsidRDefault="00A16344" w:rsidP="00A163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Баллы</w:t>
            </w:r>
          </w:p>
        </w:tc>
        <w:tc>
          <w:tcPr>
            <w:tcW w:w="3190" w:type="dxa"/>
          </w:tcPr>
          <w:p w:rsidR="00A16344" w:rsidRDefault="00A16344" w:rsidP="00A163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Дизайн</w:t>
            </w:r>
          </w:p>
        </w:tc>
        <w:tc>
          <w:tcPr>
            <w:tcW w:w="3191" w:type="dxa"/>
          </w:tcPr>
          <w:p w:rsidR="00A16344" w:rsidRDefault="00A16344" w:rsidP="00A163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Содержание</w:t>
            </w:r>
          </w:p>
        </w:tc>
      </w:tr>
      <w:tr w:rsidR="00A16344" w:rsidTr="00A16344">
        <w:tc>
          <w:tcPr>
            <w:tcW w:w="3190" w:type="dxa"/>
          </w:tcPr>
          <w:p w:rsidR="00A16344" w:rsidRDefault="00A16344" w:rsidP="00A163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3190" w:type="dxa"/>
          </w:tcPr>
          <w:p w:rsidR="00A16344" w:rsidRPr="00A16344" w:rsidRDefault="00A16344" w:rsidP="00A1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творчески. В ней использованы 2 или более </w:t>
            </w:r>
            <w:proofErr w:type="gramStart"/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gramEnd"/>
            <w:r w:rsidRPr="00A1634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изображения.</w:t>
            </w:r>
          </w:p>
        </w:tc>
        <w:tc>
          <w:tcPr>
            <w:tcW w:w="3191" w:type="dxa"/>
          </w:tcPr>
          <w:p w:rsidR="00A16344" w:rsidRPr="00A16344" w:rsidRDefault="00A16344" w:rsidP="00A16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Используется фактическая информация.</w:t>
            </w:r>
          </w:p>
          <w:p w:rsidR="00A16344" w:rsidRPr="00A16344" w:rsidRDefault="00A16344" w:rsidP="00A16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Идеи полностью описаны и раскрыты.</w:t>
            </w:r>
          </w:p>
        </w:tc>
      </w:tr>
      <w:tr w:rsidR="00A16344" w:rsidTr="00A16344">
        <w:tc>
          <w:tcPr>
            <w:tcW w:w="3190" w:type="dxa"/>
          </w:tcPr>
          <w:p w:rsidR="00A16344" w:rsidRDefault="00A16344" w:rsidP="00A163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190" w:type="dxa"/>
          </w:tcPr>
          <w:p w:rsidR="00A16344" w:rsidRPr="00A16344" w:rsidRDefault="00A16344" w:rsidP="00A1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творчески. </w:t>
            </w:r>
          </w:p>
          <w:p w:rsidR="00A16344" w:rsidRPr="00A16344" w:rsidRDefault="00A16344" w:rsidP="00A1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В ней использовано 1 графическое изображение.</w:t>
            </w:r>
          </w:p>
        </w:tc>
        <w:tc>
          <w:tcPr>
            <w:tcW w:w="3191" w:type="dxa"/>
          </w:tcPr>
          <w:p w:rsidR="00A16344" w:rsidRPr="00A16344" w:rsidRDefault="00A16344" w:rsidP="00A16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Используется фактическая информация.</w:t>
            </w:r>
          </w:p>
          <w:p w:rsidR="00A16344" w:rsidRPr="00A16344" w:rsidRDefault="00A16344" w:rsidP="00A16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Идеи описаны почти полностью.</w:t>
            </w:r>
          </w:p>
        </w:tc>
      </w:tr>
      <w:tr w:rsidR="00A16344" w:rsidTr="00A16344">
        <w:tc>
          <w:tcPr>
            <w:tcW w:w="3190" w:type="dxa"/>
          </w:tcPr>
          <w:p w:rsidR="00A16344" w:rsidRDefault="00A16344" w:rsidP="00A163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3190" w:type="dxa"/>
          </w:tcPr>
          <w:p w:rsidR="00A16344" w:rsidRPr="00A16344" w:rsidRDefault="00A16344" w:rsidP="00A1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Работа включает 1 или более графических объектов</w:t>
            </w:r>
          </w:p>
        </w:tc>
        <w:tc>
          <w:tcPr>
            <w:tcW w:w="3191" w:type="dxa"/>
          </w:tcPr>
          <w:p w:rsidR="00A16344" w:rsidRPr="00A16344" w:rsidRDefault="00A16344" w:rsidP="00A16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Информация – по большей части фактическая.</w:t>
            </w:r>
          </w:p>
          <w:p w:rsidR="00A16344" w:rsidRPr="00A16344" w:rsidRDefault="00A16344" w:rsidP="00A16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Идеи – описаны не полностью.</w:t>
            </w:r>
          </w:p>
        </w:tc>
      </w:tr>
      <w:tr w:rsidR="00A16344" w:rsidTr="00A16344">
        <w:tc>
          <w:tcPr>
            <w:tcW w:w="3190" w:type="dxa"/>
          </w:tcPr>
          <w:p w:rsidR="00A16344" w:rsidRDefault="00A16344" w:rsidP="00A163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3190" w:type="dxa"/>
          </w:tcPr>
          <w:p w:rsidR="00A16344" w:rsidRPr="00A16344" w:rsidRDefault="00A16344" w:rsidP="00A1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Работа не завершена.</w:t>
            </w:r>
          </w:p>
        </w:tc>
        <w:tc>
          <w:tcPr>
            <w:tcW w:w="3191" w:type="dxa"/>
          </w:tcPr>
          <w:p w:rsidR="00A16344" w:rsidRPr="00A16344" w:rsidRDefault="00A16344" w:rsidP="00A16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Информация не носит фактического характера.</w:t>
            </w:r>
          </w:p>
          <w:p w:rsidR="00A16344" w:rsidRPr="00A16344" w:rsidRDefault="00A16344" w:rsidP="00A163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344">
              <w:rPr>
                <w:rFonts w:ascii="Times New Roman" w:hAnsi="Times New Roman" w:cs="Times New Roman"/>
                <w:sz w:val="24"/>
                <w:szCs w:val="24"/>
              </w:rPr>
              <w:t>Идеи носят фрагментарный характер.</w:t>
            </w:r>
          </w:p>
          <w:p w:rsidR="00A16344" w:rsidRPr="00A16344" w:rsidRDefault="00A16344" w:rsidP="00A1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44" w:rsidRPr="00A16344" w:rsidRDefault="00A16344" w:rsidP="00A16344">
      <w:pPr>
        <w:jc w:val="center"/>
        <w:rPr>
          <w:rFonts w:ascii="Times New Roman" w:hAnsi="Times New Roman" w:cs="Times New Roman"/>
          <w:b/>
          <w:sz w:val="32"/>
        </w:rPr>
      </w:pPr>
    </w:p>
    <w:sectPr w:rsidR="00A16344" w:rsidRPr="00A16344" w:rsidSect="0032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9BA"/>
    <w:multiLevelType w:val="hybridMultilevel"/>
    <w:tmpl w:val="3702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44"/>
    <w:rsid w:val="00004D5D"/>
    <w:rsid w:val="00326CC5"/>
    <w:rsid w:val="00753947"/>
    <w:rsid w:val="008B07A3"/>
    <w:rsid w:val="00A16344"/>
    <w:rsid w:val="00F3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2012-04-19T13:36:00Z</dcterms:created>
  <dcterms:modified xsi:type="dcterms:W3CDTF">2012-04-19T13:43:00Z</dcterms:modified>
</cp:coreProperties>
</file>